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FF075" w14:textId="77777777" w:rsidR="000202F4" w:rsidRPr="000202F4" w:rsidRDefault="000202F4" w:rsidP="000202F4">
      <w:r w:rsidRPr="000202F4">
        <w:rPr>
          <w:b/>
          <w:bCs/>
        </w:rPr>
        <w:t>Privacy Policy</w:t>
      </w:r>
    </w:p>
    <w:p w14:paraId="1E68AA19" w14:textId="77777777" w:rsidR="000202F4" w:rsidRPr="000202F4" w:rsidRDefault="000202F4" w:rsidP="000202F4">
      <w:r w:rsidRPr="000202F4">
        <w:rPr>
          <w:b/>
          <w:bCs/>
        </w:rPr>
        <w:t>Introduction</w:t>
      </w:r>
    </w:p>
    <w:p w14:paraId="305242A5" w14:textId="2B8AB4E4" w:rsidR="000202F4" w:rsidRPr="000202F4" w:rsidRDefault="000202F4" w:rsidP="000202F4">
      <w:r w:rsidRPr="000202F4">
        <w:t>Welcome to SpecialKDesigns2024. We are committed to protecting your personal information and your right to privacy. If you have any questions or concerns about our policy, or our practices with regards to your personal information, please contact us at SpecialKDesigns2024</w:t>
      </w:r>
      <w:r>
        <w:t>@gmail.com</w:t>
      </w:r>
    </w:p>
    <w:p w14:paraId="5ED38B4E" w14:textId="407ADEB5" w:rsidR="000202F4" w:rsidRPr="000202F4" w:rsidRDefault="000202F4" w:rsidP="000202F4">
      <w:r w:rsidRPr="000202F4">
        <w:t>When you visit our website [</w:t>
      </w:r>
      <w:r>
        <w:t>www.SpecialKDesigns2024.com</w:t>
      </w:r>
      <w:r w:rsidRPr="000202F4">
        <w:t>], and use our services, you trust us with your personal information. We take your privacy very seriously. In this privacy policy, we seek to explain to you in the clearest way possible what information we collect, how we use it, and what rights you have in relation to it. We hope you take some time to read through it carefully, as it is important. If there are any terms in this privacy policy that you do not agree with, please discontinue use of our Sites and our services.</w:t>
      </w:r>
    </w:p>
    <w:p w14:paraId="74942798" w14:textId="77777777" w:rsidR="000202F4" w:rsidRPr="000202F4" w:rsidRDefault="000202F4" w:rsidP="000202F4">
      <w:r w:rsidRPr="000202F4">
        <w:rPr>
          <w:b/>
          <w:bCs/>
        </w:rPr>
        <w:t>Information We Collect</w:t>
      </w:r>
    </w:p>
    <w:p w14:paraId="72BFE083" w14:textId="77777777" w:rsidR="000202F4" w:rsidRPr="000202F4" w:rsidRDefault="000202F4" w:rsidP="000202F4">
      <w:r w:rsidRPr="000202F4">
        <w:t>We collect personal information that you voluntarily provide to us when registering at the Sites, expressing an interest in obtaining information about us or our products and services, when participating in activities on the Sites or otherwise contacting us.</w:t>
      </w:r>
    </w:p>
    <w:p w14:paraId="4614E9D1" w14:textId="77777777" w:rsidR="000202F4" w:rsidRPr="000202F4" w:rsidRDefault="000202F4" w:rsidP="000202F4">
      <w:r w:rsidRPr="000202F4">
        <w:t>The personal information that we collect depends on the context of your interactions with us and the Sites, the choices you make and the products and features you use. The personal information we collect can include the following:</w:t>
      </w:r>
    </w:p>
    <w:p w14:paraId="2B5AC3E1" w14:textId="77777777" w:rsidR="000202F4" w:rsidRPr="000202F4" w:rsidRDefault="000202F4" w:rsidP="000202F4">
      <w:pPr>
        <w:numPr>
          <w:ilvl w:val="0"/>
          <w:numId w:val="1"/>
        </w:numPr>
      </w:pPr>
      <w:r w:rsidRPr="000202F4">
        <w:t>Name and Contact Data: We collect your first and last name, email address, postal address, phone number, and other similar contact data.</w:t>
      </w:r>
    </w:p>
    <w:p w14:paraId="5419571E" w14:textId="77777777" w:rsidR="000202F4" w:rsidRPr="000202F4" w:rsidRDefault="000202F4" w:rsidP="000202F4">
      <w:pPr>
        <w:numPr>
          <w:ilvl w:val="0"/>
          <w:numId w:val="1"/>
        </w:numPr>
      </w:pPr>
      <w:r w:rsidRPr="000202F4">
        <w:t>Credentials: We collect passwords, password hints, and similar security information used for authentication and account access.</w:t>
      </w:r>
    </w:p>
    <w:p w14:paraId="6B300591" w14:textId="77777777" w:rsidR="000202F4" w:rsidRPr="000202F4" w:rsidRDefault="000202F4" w:rsidP="000202F4">
      <w:pPr>
        <w:numPr>
          <w:ilvl w:val="0"/>
          <w:numId w:val="1"/>
        </w:numPr>
      </w:pPr>
      <w:r w:rsidRPr="000202F4">
        <w:t>Payment Data: We collect data necessary to process your payment if you make purchases, such as your payment instrument number (such as a credit card number), and the security code associated with your payment instrument.</w:t>
      </w:r>
    </w:p>
    <w:p w14:paraId="2C528C8E" w14:textId="77777777" w:rsidR="000202F4" w:rsidRPr="000202F4" w:rsidRDefault="000202F4" w:rsidP="000202F4">
      <w:r w:rsidRPr="000202F4">
        <w:rPr>
          <w:b/>
          <w:bCs/>
        </w:rPr>
        <w:t>How We Use Your Information</w:t>
      </w:r>
    </w:p>
    <w:p w14:paraId="75E6E73E" w14:textId="77777777" w:rsidR="000202F4" w:rsidRPr="000202F4" w:rsidRDefault="000202F4" w:rsidP="000202F4">
      <w:r w:rsidRPr="000202F4">
        <w:t xml:space="preserve">We use personal information collected via our Sites for a variety of business purposes described below. We process your personal information for these purposes in reliance on our legitimate business interests, </w:t>
      </w:r>
      <w:proofErr w:type="gramStart"/>
      <w:r w:rsidRPr="000202F4">
        <w:t>in order to</w:t>
      </w:r>
      <w:proofErr w:type="gramEnd"/>
      <w:r w:rsidRPr="000202F4">
        <w:t xml:space="preserve"> enter into or </w:t>
      </w:r>
      <w:proofErr w:type="gramStart"/>
      <w:r w:rsidRPr="000202F4">
        <w:t>perform</w:t>
      </w:r>
      <w:proofErr w:type="gramEnd"/>
      <w:r w:rsidRPr="000202F4">
        <w:t xml:space="preserve"> a contract with you, with your consent, and/or for compliance with our legal obligations. We indicate the specific processing grounds we rely on next to each purpose listed below:</w:t>
      </w:r>
    </w:p>
    <w:p w14:paraId="3642368D" w14:textId="77777777" w:rsidR="000202F4" w:rsidRPr="000202F4" w:rsidRDefault="000202F4" w:rsidP="000202F4">
      <w:pPr>
        <w:numPr>
          <w:ilvl w:val="0"/>
          <w:numId w:val="2"/>
        </w:numPr>
      </w:pPr>
      <w:r w:rsidRPr="000202F4">
        <w:lastRenderedPageBreak/>
        <w:t>To facilitate account creation and logon process.</w:t>
      </w:r>
    </w:p>
    <w:p w14:paraId="253390F9" w14:textId="77777777" w:rsidR="000202F4" w:rsidRPr="000202F4" w:rsidRDefault="000202F4" w:rsidP="000202F4">
      <w:pPr>
        <w:numPr>
          <w:ilvl w:val="0"/>
          <w:numId w:val="2"/>
        </w:numPr>
      </w:pPr>
      <w:r w:rsidRPr="000202F4">
        <w:t>To send administrative information to you.</w:t>
      </w:r>
    </w:p>
    <w:p w14:paraId="464D5A74" w14:textId="77777777" w:rsidR="000202F4" w:rsidRPr="000202F4" w:rsidRDefault="000202F4" w:rsidP="000202F4">
      <w:pPr>
        <w:numPr>
          <w:ilvl w:val="0"/>
          <w:numId w:val="2"/>
        </w:numPr>
      </w:pPr>
      <w:r w:rsidRPr="000202F4">
        <w:t>To fulfill and manage your orders.</w:t>
      </w:r>
    </w:p>
    <w:p w14:paraId="2093DE3F" w14:textId="77777777" w:rsidR="000202F4" w:rsidRPr="000202F4" w:rsidRDefault="000202F4" w:rsidP="000202F4">
      <w:pPr>
        <w:numPr>
          <w:ilvl w:val="0"/>
          <w:numId w:val="2"/>
        </w:numPr>
      </w:pPr>
      <w:r w:rsidRPr="000202F4">
        <w:t>To post testimonials.</w:t>
      </w:r>
    </w:p>
    <w:p w14:paraId="63C1E303" w14:textId="77777777" w:rsidR="000202F4" w:rsidRPr="000202F4" w:rsidRDefault="000202F4" w:rsidP="000202F4">
      <w:pPr>
        <w:numPr>
          <w:ilvl w:val="0"/>
          <w:numId w:val="2"/>
        </w:numPr>
      </w:pPr>
      <w:r w:rsidRPr="000202F4">
        <w:t>To request feedback.</w:t>
      </w:r>
    </w:p>
    <w:p w14:paraId="202ED8E9" w14:textId="77777777" w:rsidR="000202F4" w:rsidRPr="000202F4" w:rsidRDefault="000202F4" w:rsidP="000202F4">
      <w:pPr>
        <w:numPr>
          <w:ilvl w:val="0"/>
          <w:numId w:val="2"/>
        </w:numPr>
      </w:pPr>
      <w:r w:rsidRPr="000202F4">
        <w:t>To protect our Sites.</w:t>
      </w:r>
    </w:p>
    <w:p w14:paraId="40442EEC" w14:textId="77777777" w:rsidR="000202F4" w:rsidRPr="000202F4" w:rsidRDefault="000202F4" w:rsidP="000202F4">
      <w:pPr>
        <w:numPr>
          <w:ilvl w:val="0"/>
          <w:numId w:val="2"/>
        </w:numPr>
      </w:pPr>
      <w:r w:rsidRPr="000202F4">
        <w:t>To enforce our terms, conditions, and policies for business purposes, to comply with legal and regulatory requirements or in connection with our contract.</w:t>
      </w:r>
    </w:p>
    <w:p w14:paraId="12C8EA21" w14:textId="77777777" w:rsidR="000202F4" w:rsidRPr="000202F4" w:rsidRDefault="000202F4" w:rsidP="000202F4">
      <w:pPr>
        <w:numPr>
          <w:ilvl w:val="0"/>
          <w:numId w:val="2"/>
        </w:numPr>
      </w:pPr>
      <w:r w:rsidRPr="000202F4">
        <w:t>To respond to legal requests and prevent harm.</w:t>
      </w:r>
    </w:p>
    <w:p w14:paraId="40CAB806" w14:textId="77777777" w:rsidR="000202F4" w:rsidRPr="000202F4" w:rsidRDefault="000202F4" w:rsidP="000202F4">
      <w:pPr>
        <w:numPr>
          <w:ilvl w:val="0"/>
          <w:numId w:val="2"/>
        </w:numPr>
      </w:pPr>
      <w:r w:rsidRPr="000202F4">
        <w:t>To manage user accounts.</w:t>
      </w:r>
    </w:p>
    <w:p w14:paraId="3C029552" w14:textId="77777777" w:rsidR="000202F4" w:rsidRPr="000202F4" w:rsidRDefault="000202F4" w:rsidP="000202F4">
      <w:pPr>
        <w:numPr>
          <w:ilvl w:val="0"/>
          <w:numId w:val="2"/>
        </w:numPr>
      </w:pPr>
      <w:r w:rsidRPr="000202F4">
        <w:t>To deliver services to the user.</w:t>
      </w:r>
    </w:p>
    <w:p w14:paraId="4A274E25" w14:textId="77777777" w:rsidR="000202F4" w:rsidRPr="000202F4" w:rsidRDefault="000202F4" w:rsidP="000202F4">
      <w:pPr>
        <w:numPr>
          <w:ilvl w:val="0"/>
          <w:numId w:val="2"/>
        </w:numPr>
      </w:pPr>
      <w:r w:rsidRPr="000202F4">
        <w:t>To respond to user inquiries/offer support to users.</w:t>
      </w:r>
    </w:p>
    <w:p w14:paraId="60EDB5BC" w14:textId="77777777" w:rsidR="000202F4" w:rsidRPr="000202F4" w:rsidRDefault="000202F4" w:rsidP="000202F4">
      <w:pPr>
        <w:numPr>
          <w:ilvl w:val="0"/>
          <w:numId w:val="2"/>
        </w:numPr>
      </w:pPr>
      <w:r w:rsidRPr="000202F4">
        <w:t>To send you marketing and promotional communications.</w:t>
      </w:r>
    </w:p>
    <w:p w14:paraId="1A61D467" w14:textId="77777777" w:rsidR="000202F4" w:rsidRPr="000202F4" w:rsidRDefault="000202F4" w:rsidP="000202F4">
      <w:r w:rsidRPr="000202F4">
        <w:rPr>
          <w:b/>
          <w:bCs/>
        </w:rPr>
        <w:t>Sharing Your Information</w:t>
      </w:r>
    </w:p>
    <w:p w14:paraId="361E247F" w14:textId="77777777" w:rsidR="000202F4" w:rsidRPr="000202F4" w:rsidRDefault="000202F4" w:rsidP="000202F4">
      <w:r w:rsidRPr="000202F4">
        <w:t>We only share information with your consent, to comply with laws, to provide you with services, to protect your rights, or to fulfill business obligations. We may process or share data based on the following legal basis:</w:t>
      </w:r>
    </w:p>
    <w:p w14:paraId="3D6AF501" w14:textId="77777777" w:rsidR="000202F4" w:rsidRPr="000202F4" w:rsidRDefault="000202F4" w:rsidP="000202F4">
      <w:pPr>
        <w:numPr>
          <w:ilvl w:val="0"/>
          <w:numId w:val="3"/>
        </w:numPr>
      </w:pPr>
      <w:r w:rsidRPr="000202F4">
        <w:t xml:space="preserve">Consent: We may process your data if you have given us specific consent to use your personal information </w:t>
      </w:r>
      <w:proofErr w:type="gramStart"/>
      <w:r w:rsidRPr="000202F4">
        <w:t>in</w:t>
      </w:r>
      <w:proofErr w:type="gramEnd"/>
      <w:r w:rsidRPr="000202F4">
        <w:t xml:space="preserve"> a specific purpose.</w:t>
      </w:r>
    </w:p>
    <w:p w14:paraId="4B45EB2C" w14:textId="77777777" w:rsidR="000202F4" w:rsidRPr="000202F4" w:rsidRDefault="000202F4" w:rsidP="000202F4">
      <w:pPr>
        <w:numPr>
          <w:ilvl w:val="0"/>
          <w:numId w:val="3"/>
        </w:numPr>
      </w:pPr>
      <w:r w:rsidRPr="000202F4">
        <w:t>Legitimate Interests: We may process your data when it is reasonably necessary to achieve our legitimate business interests.</w:t>
      </w:r>
    </w:p>
    <w:p w14:paraId="545BDF95" w14:textId="77777777" w:rsidR="000202F4" w:rsidRPr="000202F4" w:rsidRDefault="000202F4" w:rsidP="000202F4">
      <w:pPr>
        <w:numPr>
          <w:ilvl w:val="0"/>
          <w:numId w:val="3"/>
        </w:numPr>
      </w:pPr>
      <w:r w:rsidRPr="000202F4">
        <w:t xml:space="preserve">Performance of a Contract: Where we have </w:t>
      </w:r>
      <w:proofErr w:type="gramStart"/>
      <w:r w:rsidRPr="000202F4">
        <w:t>entered into</w:t>
      </w:r>
      <w:proofErr w:type="gramEnd"/>
      <w:r w:rsidRPr="000202F4">
        <w:t xml:space="preserve"> a contract with you, we may process your personal information to fulfill the terms of our contract.</w:t>
      </w:r>
    </w:p>
    <w:p w14:paraId="639D46D8" w14:textId="77777777" w:rsidR="000202F4" w:rsidRPr="000202F4" w:rsidRDefault="000202F4" w:rsidP="000202F4">
      <w:pPr>
        <w:numPr>
          <w:ilvl w:val="0"/>
          <w:numId w:val="3"/>
        </w:numPr>
      </w:pPr>
      <w:r w:rsidRPr="000202F4">
        <w:t xml:space="preserve">Legal Obligations: We may disclose your information where we are legally required to do so </w:t>
      </w:r>
      <w:proofErr w:type="gramStart"/>
      <w:r w:rsidRPr="000202F4">
        <w:t>in order to</w:t>
      </w:r>
      <w:proofErr w:type="gramEnd"/>
      <w:r w:rsidRPr="000202F4">
        <w:t xml:space="preserve"> comply with applicable law, governmental requests, a judicial proceeding, court order, or legal process, such as in response to a court order or a subpoena (including in response to public authorities to meet national security or law enforcement requirements).</w:t>
      </w:r>
    </w:p>
    <w:p w14:paraId="23B3C601" w14:textId="77777777" w:rsidR="000202F4" w:rsidRPr="000202F4" w:rsidRDefault="000202F4" w:rsidP="000202F4">
      <w:pPr>
        <w:numPr>
          <w:ilvl w:val="0"/>
          <w:numId w:val="3"/>
        </w:numPr>
      </w:pPr>
      <w:r w:rsidRPr="000202F4">
        <w:lastRenderedPageBreak/>
        <w:t xml:space="preserve">Vital Interests: We may disclose your information where we believe it is necessary to investigate, prevent, or </w:t>
      </w:r>
      <w:proofErr w:type="gramStart"/>
      <w:r w:rsidRPr="000202F4">
        <w:t>take action</w:t>
      </w:r>
      <w:proofErr w:type="gramEnd"/>
      <w:r w:rsidRPr="000202F4">
        <w:t xml:space="preserve"> regarding potential violations of our policies, suspected fraud, situations involving potential threats to the safety of any person and illegal activities, or as evidence in litigation in which we are involved.</w:t>
      </w:r>
    </w:p>
    <w:p w14:paraId="42BFDFAB" w14:textId="77777777" w:rsidR="000202F4" w:rsidRPr="000202F4" w:rsidRDefault="000202F4" w:rsidP="000202F4">
      <w:r w:rsidRPr="000202F4">
        <w:rPr>
          <w:b/>
          <w:bCs/>
        </w:rPr>
        <w:t>Security of Your Information</w:t>
      </w:r>
    </w:p>
    <w:p w14:paraId="55F46BA7" w14:textId="77777777" w:rsidR="000202F4" w:rsidRPr="000202F4" w:rsidRDefault="000202F4" w:rsidP="000202F4">
      <w:r w:rsidRPr="000202F4">
        <w:t>We use administrative, technical, and physical security measures to help protect your personal information. While we have taken reasonable steps to secure the personal information you provide to us, please be aware that despite our efforts, no security measures are perfect or impenetrable, and no method of data transmission can be guaranteed against any interception or other type of misuse.</w:t>
      </w:r>
    </w:p>
    <w:p w14:paraId="1CD2B8EA" w14:textId="77777777" w:rsidR="000202F4" w:rsidRPr="000202F4" w:rsidRDefault="000202F4" w:rsidP="000202F4">
      <w:r w:rsidRPr="000202F4">
        <w:rPr>
          <w:b/>
          <w:bCs/>
        </w:rPr>
        <w:t>Your Privacy Rights</w:t>
      </w:r>
    </w:p>
    <w:p w14:paraId="5B0CBB47" w14:textId="77777777" w:rsidR="000202F4" w:rsidRPr="000202F4" w:rsidRDefault="000202F4" w:rsidP="000202F4">
      <w:r w:rsidRPr="000202F4">
        <w:t>In some regions (like the European Economic Area), you have certain rights under applicable data protection laws. These may include the right (</w:t>
      </w:r>
      <w:proofErr w:type="spellStart"/>
      <w:r w:rsidRPr="000202F4">
        <w:t>i</w:t>
      </w:r>
      <w:proofErr w:type="spellEnd"/>
      <w:r w:rsidRPr="000202F4">
        <w:t>) to request access and obtain a copy of your personal information, (ii) to request rectification or erasure; (iii) to restrict the processing of your personal information; and (iv) if applicable, to data portability. In certain circumstances, you may also have the right to object to the processing of your personal information. To make such a request, please use the contact details provided below. We will consider and act upon any request in accordance with applicable data protection laws.</w:t>
      </w:r>
    </w:p>
    <w:p w14:paraId="12797D92" w14:textId="77777777" w:rsidR="000202F4" w:rsidRPr="000202F4" w:rsidRDefault="000202F4" w:rsidP="000202F4">
      <w:r w:rsidRPr="000202F4">
        <w:rPr>
          <w:b/>
          <w:bCs/>
        </w:rPr>
        <w:t>Contact Us</w:t>
      </w:r>
    </w:p>
    <w:p w14:paraId="59D2F74B" w14:textId="6061F75D" w:rsidR="000202F4" w:rsidRPr="000202F4" w:rsidRDefault="000202F4" w:rsidP="000202F4">
      <w:r w:rsidRPr="000202F4">
        <w:t>If you have questions or comments about this policy, you may contact us at [SpecialKDesigns2024</w:t>
      </w:r>
      <w:r>
        <w:t>@gmail.com</w:t>
      </w:r>
      <w:r w:rsidRPr="000202F4">
        <w:t>].</w:t>
      </w:r>
    </w:p>
    <w:p w14:paraId="6CDA1233" w14:textId="77777777" w:rsidR="00BE2AF7" w:rsidRDefault="00BE2AF7"/>
    <w:sectPr w:rsidR="00BE2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B1B06"/>
    <w:multiLevelType w:val="multilevel"/>
    <w:tmpl w:val="C088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26C0E"/>
    <w:multiLevelType w:val="multilevel"/>
    <w:tmpl w:val="6D06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932EBD"/>
    <w:multiLevelType w:val="multilevel"/>
    <w:tmpl w:val="8078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501067">
    <w:abstractNumId w:val="0"/>
  </w:num>
  <w:num w:numId="2" w16cid:durableId="1372194214">
    <w:abstractNumId w:val="1"/>
  </w:num>
  <w:num w:numId="3" w16cid:durableId="406732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F4"/>
    <w:rsid w:val="000202F4"/>
    <w:rsid w:val="001F33AC"/>
    <w:rsid w:val="006B3B06"/>
    <w:rsid w:val="00BE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DBD5"/>
  <w15:chartTrackingRefBased/>
  <w15:docId w15:val="{D093E54E-4D99-48BE-B7C7-8DC4BC1E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2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2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2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2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2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2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2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2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2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2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2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2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2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2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2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2F4"/>
    <w:rPr>
      <w:rFonts w:eastAsiaTheme="majorEastAsia" w:cstheme="majorBidi"/>
      <w:color w:val="272727" w:themeColor="text1" w:themeTint="D8"/>
    </w:rPr>
  </w:style>
  <w:style w:type="paragraph" w:styleId="Title">
    <w:name w:val="Title"/>
    <w:basedOn w:val="Normal"/>
    <w:next w:val="Normal"/>
    <w:link w:val="TitleChar"/>
    <w:uiPriority w:val="10"/>
    <w:qFormat/>
    <w:rsid w:val="000202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2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2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2F4"/>
    <w:pPr>
      <w:spacing w:before="160"/>
      <w:jc w:val="center"/>
    </w:pPr>
    <w:rPr>
      <w:i/>
      <w:iCs/>
      <w:color w:val="404040" w:themeColor="text1" w:themeTint="BF"/>
    </w:rPr>
  </w:style>
  <w:style w:type="character" w:customStyle="1" w:styleId="QuoteChar">
    <w:name w:val="Quote Char"/>
    <w:basedOn w:val="DefaultParagraphFont"/>
    <w:link w:val="Quote"/>
    <w:uiPriority w:val="29"/>
    <w:rsid w:val="000202F4"/>
    <w:rPr>
      <w:i/>
      <w:iCs/>
      <w:color w:val="404040" w:themeColor="text1" w:themeTint="BF"/>
    </w:rPr>
  </w:style>
  <w:style w:type="paragraph" w:styleId="ListParagraph">
    <w:name w:val="List Paragraph"/>
    <w:basedOn w:val="Normal"/>
    <w:uiPriority w:val="34"/>
    <w:qFormat/>
    <w:rsid w:val="000202F4"/>
    <w:pPr>
      <w:ind w:left="720"/>
      <w:contextualSpacing/>
    </w:pPr>
  </w:style>
  <w:style w:type="character" w:styleId="IntenseEmphasis">
    <w:name w:val="Intense Emphasis"/>
    <w:basedOn w:val="DefaultParagraphFont"/>
    <w:uiPriority w:val="21"/>
    <w:qFormat/>
    <w:rsid w:val="000202F4"/>
    <w:rPr>
      <w:i/>
      <w:iCs/>
      <w:color w:val="0F4761" w:themeColor="accent1" w:themeShade="BF"/>
    </w:rPr>
  </w:style>
  <w:style w:type="paragraph" w:styleId="IntenseQuote">
    <w:name w:val="Intense Quote"/>
    <w:basedOn w:val="Normal"/>
    <w:next w:val="Normal"/>
    <w:link w:val="IntenseQuoteChar"/>
    <w:uiPriority w:val="30"/>
    <w:qFormat/>
    <w:rsid w:val="00020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2F4"/>
    <w:rPr>
      <w:i/>
      <w:iCs/>
      <w:color w:val="0F4761" w:themeColor="accent1" w:themeShade="BF"/>
    </w:rPr>
  </w:style>
  <w:style w:type="character" w:styleId="IntenseReference">
    <w:name w:val="Intense Reference"/>
    <w:basedOn w:val="DefaultParagraphFont"/>
    <w:uiPriority w:val="32"/>
    <w:qFormat/>
    <w:rsid w:val="000202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760851">
      <w:bodyDiv w:val="1"/>
      <w:marLeft w:val="0"/>
      <w:marRight w:val="0"/>
      <w:marTop w:val="0"/>
      <w:marBottom w:val="0"/>
      <w:divBdr>
        <w:top w:val="none" w:sz="0" w:space="0" w:color="auto"/>
        <w:left w:val="none" w:sz="0" w:space="0" w:color="auto"/>
        <w:bottom w:val="none" w:sz="0" w:space="0" w:color="auto"/>
        <w:right w:val="none" w:sz="0" w:space="0" w:color="auto"/>
      </w:divBdr>
    </w:div>
    <w:div w:id="12980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Dotson</dc:creator>
  <cp:keywords/>
  <dc:description/>
  <cp:lastModifiedBy>Corey Dotson</cp:lastModifiedBy>
  <cp:revision>1</cp:revision>
  <dcterms:created xsi:type="dcterms:W3CDTF">2024-08-08T17:05:00Z</dcterms:created>
  <dcterms:modified xsi:type="dcterms:W3CDTF">2024-08-08T17:09:00Z</dcterms:modified>
</cp:coreProperties>
</file>